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2D" w:rsidRDefault="009A51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PRESS RELEASE</w:t>
      </w:r>
    </w:p>
    <w:p w:rsidR="00864C2D" w:rsidRDefault="009A51F1">
      <w:pPr>
        <w:pBdr>
          <w:top w:val="nil"/>
          <w:left w:val="nil"/>
          <w:bottom w:val="nil"/>
          <w:right w:val="nil"/>
          <w:between w:val="nil"/>
        </w:pBdr>
        <w:spacing w:after="0" w:line="240" w:lineRule="auto"/>
        <w:rPr>
          <w:rFonts w:ascii="Arial" w:eastAsia="Arial" w:hAnsi="Arial" w:cs="Arial"/>
          <w:b/>
        </w:rPr>
      </w:pPr>
      <w:r>
        <w:rPr>
          <w:rFonts w:ascii="Arial" w:eastAsia="Arial" w:hAnsi="Arial" w:cs="Arial"/>
          <w:b/>
          <w:color w:val="000000"/>
        </w:rPr>
        <w:t>For Immediate Release</w:t>
      </w:r>
    </w:p>
    <w:p w:rsidR="00864C2D" w:rsidRDefault="00864C2D">
      <w:pPr>
        <w:pBdr>
          <w:top w:val="nil"/>
          <w:left w:val="nil"/>
          <w:bottom w:val="nil"/>
          <w:right w:val="nil"/>
          <w:between w:val="nil"/>
        </w:pBdr>
        <w:spacing w:after="0" w:line="240" w:lineRule="auto"/>
        <w:rPr>
          <w:rFonts w:ascii="Arial" w:eastAsia="Arial" w:hAnsi="Arial" w:cs="Arial"/>
          <w:b/>
        </w:rPr>
      </w:pPr>
    </w:p>
    <w:p w:rsidR="00864C2D" w:rsidRDefault="00864C2D">
      <w:pPr>
        <w:pBdr>
          <w:top w:val="nil"/>
          <w:left w:val="nil"/>
          <w:bottom w:val="nil"/>
          <w:right w:val="nil"/>
          <w:between w:val="nil"/>
        </w:pBdr>
        <w:spacing w:after="0" w:line="240" w:lineRule="auto"/>
        <w:rPr>
          <w:rFonts w:ascii="Arial" w:eastAsia="Arial" w:hAnsi="Arial" w:cs="Arial"/>
          <w:b/>
        </w:rPr>
      </w:pPr>
    </w:p>
    <w:p w:rsidR="00864C2D" w:rsidRDefault="009A51F1">
      <w:pPr>
        <w:spacing w:after="0" w:line="276" w:lineRule="auto"/>
        <w:jc w:val="center"/>
        <w:rPr>
          <w:rFonts w:ascii="Arial" w:eastAsia="Arial" w:hAnsi="Arial" w:cs="Arial"/>
          <w:b/>
          <w:sz w:val="24"/>
          <w:szCs w:val="24"/>
        </w:rPr>
      </w:pPr>
      <w:r>
        <w:rPr>
          <w:rFonts w:ascii="Arial" w:eastAsia="Arial" w:hAnsi="Arial" w:cs="Arial"/>
          <w:b/>
          <w:sz w:val="24"/>
          <w:szCs w:val="24"/>
        </w:rPr>
        <w:t>Celebrating History Through Culinary at 1928</w:t>
      </w:r>
    </w:p>
    <w:p w:rsidR="00864C2D" w:rsidRDefault="009A51F1">
      <w:pPr>
        <w:spacing w:after="0" w:line="276" w:lineRule="auto"/>
        <w:jc w:val="center"/>
        <w:rPr>
          <w:rFonts w:ascii="Arial" w:eastAsia="Arial" w:hAnsi="Arial" w:cs="Arial"/>
          <w:i/>
        </w:rPr>
      </w:pPr>
      <w:r>
        <w:rPr>
          <w:rFonts w:ascii="Arial" w:eastAsia="Arial" w:hAnsi="Arial" w:cs="Arial"/>
          <w:i/>
        </w:rPr>
        <w:t>The 1928 is a new restaurant in town that will take diners to experience a bygone era through its tantalizing culinary.</w:t>
      </w:r>
    </w:p>
    <w:p w:rsidR="00864C2D" w:rsidRDefault="009A51F1">
      <w:pPr>
        <w:spacing w:before="200" w:line="360" w:lineRule="auto"/>
        <w:jc w:val="center"/>
        <w:rPr>
          <w:rFonts w:ascii="Arial" w:eastAsia="Arial" w:hAnsi="Arial" w:cs="Arial"/>
          <w:i/>
        </w:rPr>
      </w:pPr>
      <w:r>
        <w:rPr>
          <w:rFonts w:ascii="Arial" w:eastAsia="Arial" w:hAnsi="Arial" w:cs="Arial"/>
          <w:i/>
          <w:noProof/>
          <w:lang w:val="en-US"/>
        </w:rPr>
        <w:drawing>
          <wp:inline distT="114300" distB="114300" distL="114300" distR="114300">
            <wp:extent cx="3557588" cy="2847867"/>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557588" cy="2847867"/>
                    </a:xfrm>
                    <a:prstGeom prst="rect">
                      <a:avLst/>
                    </a:prstGeom>
                    <a:ln/>
                  </pic:spPr>
                </pic:pic>
              </a:graphicData>
            </a:graphic>
          </wp:inline>
        </w:drawing>
      </w:r>
    </w:p>
    <w:p w:rsidR="00864C2D" w:rsidRDefault="009A51F1">
      <w:pPr>
        <w:spacing w:after="0" w:line="360" w:lineRule="auto"/>
        <w:jc w:val="both"/>
        <w:rPr>
          <w:rFonts w:ascii="Arial" w:eastAsia="Arial" w:hAnsi="Arial" w:cs="Arial"/>
        </w:rPr>
      </w:pPr>
      <w:r>
        <w:rPr>
          <w:rFonts w:ascii="Arial" w:eastAsia="Arial" w:hAnsi="Arial" w:cs="Arial"/>
          <w:b/>
        </w:rPr>
        <w:t>Jakarta, February 2022.</w:t>
      </w:r>
      <w:r>
        <w:rPr>
          <w:rFonts w:ascii="Arial" w:eastAsia="Arial" w:hAnsi="Arial" w:cs="Arial"/>
        </w:rPr>
        <w:t xml:space="preserve"> Celebrating the colonial history of its building, The Hermitage, a Tribute Portfolio Hotel, Jakarta proudly introduces 1928, a new restaurant that is driven by the heritage building concept. Occupying the area that was previously </w:t>
      </w:r>
      <w:proofErr w:type="spellStart"/>
      <w:r>
        <w:rPr>
          <w:rFonts w:ascii="Arial" w:eastAsia="Arial" w:hAnsi="Arial" w:cs="Arial"/>
        </w:rPr>
        <w:t>L’Avenue</w:t>
      </w:r>
      <w:proofErr w:type="spellEnd"/>
      <w:r>
        <w:rPr>
          <w:rFonts w:ascii="Arial" w:eastAsia="Arial" w:hAnsi="Arial" w:cs="Arial"/>
        </w:rPr>
        <w:t xml:space="preserve"> Restaurant, 1928</w:t>
      </w:r>
      <w:r>
        <w:rPr>
          <w:rFonts w:ascii="Arial" w:eastAsia="Arial" w:hAnsi="Arial" w:cs="Arial"/>
        </w:rPr>
        <w:t xml:space="preserve"> will serve an interesting menu that focuses on colonial, Peranakan, and Indonesian/Pan Asian cuisine.</w:t>
      </w:r>
    </w:p>
    <w:p w:rsidR="00864C2D" w:rsidRDefault="00864C2D">
      <w:pPr>
        <w:spacing w:after="0" w:line="360" w:lineRule="auto"/>
        <w:jc w:val="both"/>
        <w:rPr>
          <w:rFonts w:ascii="Arial" w:eastAsia="Arial" w:hAnsi="Arial" w:cs="Arial"/>
        </w:rPr>
      </w:pPr>
    </w:p>
    <w:p w:rsidR="00864C2D" w:rsidRDefault="00864C2D">
      <w:pPr>
        <w:spacing w:after="0" w:line="360" w:lineRule="auto"/>
        <w:jc w:val="both"/>
        <w:rPr>
          <w:rFonts w:ascii="Arial" w:eastAsia="Arial" w:hAnsi="Arial" w:cs="Arial"/>
        </w:rPr>
      </w:pPr>
    </w:p>
    <w:p w:rsidR="00864C2D" w:rsidRDefault="009A51F1">
      <w:pPr>
        <w:spacing w:after="0" w:line="360" w:lineRule="auto"/>
        <w:jc w:val="both"/>
        <w:rPr>
          <w:rFonts w:ascii="Arial" w:eastAsia="Arial" w:hAnsi="Arial" w:cs="Arial"/>
        </w:rPr>
      </w:pPr>
      <w:r>
        <w:rPr>
          <w:rFonts w:ascii="Arial" w:eastAsia="Arial" w:hAnsi="Arial" w:cs="Arial"/>
        </w:rPr>
        <w:t xml:space="preserve">The 1928 will introduce a fresh, modern take on the colonial era dishes using the best </w:t>
      </w:r>
      <w:proofErr w:type="gramStart"/>
      <w:r>
        <w:rPr>
          <w:rFonts w:ascii="Arial" w:eastAsia="Arial" w:hAnsi="Arial" w:cs="Arial"/>
        </w:rPr>
        <w:t>locally</w:t>
      </w:r>
      <w:proofErr w:type="gramEnd"/>
      <w:r>
        <w:rPr>
          <w:rFonts w:ascii="Arial" w:eastAsia="Arial" w:hAnsi="Arial" w:cs="Arial"/>
        </w:rPr>
        <w:t xml:space="preserve"> sourced ingredients. </w:t>
      </w:r>
      <w:proofErr w:type="spellStart"/>
      <w:r>
        <w:rPr>
          <w:rFonts w:ascii="Arial" w:eastAsia="Arial" w:hAnsi="Arial" w:cs="Arial"/>
        </w:rPr>
        <w:t>Ferdian</w:t>
      </w:r>
      <w:proofErr w:type="spellEnd"/>
      <w:r>
        <w:rPr>
          <w:rFonts w:ascii="Arial" w:eastAsia="Arial" w:hAnsi="Arial" w:cs="Arial"/>
        </w:rPr>
        <w:t xml:space="preserve"> </w:t>
      </w:r>
      <w:proofErr w:type="spellStart"/>
      <w:r>
        <w:rPr>
          <w:rFonts w:ascii="Arial" w:eastAsia="Arial" w:hAnsi="Arial" w:cs="Arial"/>
        </w:rPr>
        <w:t>Tobing</w:t>
      </w:r>
      <w:proofErr w:type="spellEnd"/>
      <w:r>
        <w:rPr>
          <w:rFonts w:ascii="Arial" w:eastAsia="Arial" w:hAnsi="Arial" w:cs="Arial"/>
        </w:rPr>
        <w:t>, Executive Chef at T</w:t>
      </w:r>
      <w:r>
        <w:rPr>
          <w:rFonts w:ascii="Arial" w:eastAsia="Arial" w:hAnsi="Arial" w:cs="Arial"/>
        </w:rPr>
        <w:t xml:space="preserve">he Hermitage, a Tribute </w:t>
      </w:r>
      <w:r>
        <w:rPr>
          <w:rFonts w:ascii="Arial" w:eastAsia="Arial" w:hAnsi="Arial" w:cs="Arial"/>
        </w:rPr>
        <w:lastRenderedPageBreak/>
        <w:t xml:space="preserve">Portfolio Hotel, </w:t>
      </w:r>
      <w:proofErr w:type="gramStart"/>
      <w:r>
        <w:rPr>
          <w:rFonts w:ascii="Arial" w:eastAsia="Arial" w:hAnsi="Arial" w:cs="Arial"/>
        </w:rPr>
        <w:t>Jakarta</w:t>
      </w:r>
      <w:proofErr w:type="gramEnd"/>
      <w:r>
        <w:rPr>
          <w:rFonts w:ascii="Arial" w:eastAsia="Arial" w:hAnsi="Arial" w:cs="Arial"/>
        </w:rPr>
        <w:t xml:space="preserve"> has come up with a series of the </w:t>
      </w:r>
      <w:proofErr w:type="spellStart"/>
      <w:r>
        <w:rPr>
          <w:rFonts w:ascii="Arial" w:eastAsia="Arial" w:hAnsi="Arial" w:cs="Arial"/>
        </w:rPr>
        <w:t>mouthwatering</w:t>
      </w:r>
      <w:proofErr w:type="spellEnd"/>
      <w:r>
        <w:rPr>
          <w:rFonts w:ascii="Arial" w:eastAsia="Arial" w:hAnsi="Arial" w:cs="Arial"/>
        </w:rPr>
        <w:t xml:space="preserve"> menu for diners to try. “The menu is designed to evoke memories of the old times but without losing the modern touch,” explains Chef </w:t>
      </w:r>
      <w:proofErr w:type="spellStart"/>
      <w:r>
        <w:rPr>
          <w:rFonts w:ascii="Arial" w:eastAsia="Arial" w:hAnsi="Arial" w:cs="Arial"/>
        </w:rPr>
        <w:t>Tobing</w:t>
      </w:r>
      <w:proofErr w:type="spellEnd"/>
      <w:r>
        <w:rPr>
          <w:rFonts w:ascii="Arial" w:eastAsia="Arial" w:hAnsi="Arial" w:cs="Arial"/>
        </w:rPr>
        <w:t>. The menu features w</w:t>
      </w:r>
      <w:r>
        <w:rPr>
          <w:rFonts w:ascii="Arial" w:eastAsia="Arial" w:hAnsi="Arial" w:cs="Arial"/>
        </w:rPr>
        <w:t xml:space="preserve">orth-to-try signature dishes such as Grilled Bone Marrow, </w:t>
      </w:r>
      <w:proofErr w:type="spellStart"/>
      <w:r>
        <w:rPr>
          <w:rFonts w:ascii="Arial" w:eastAsia="Arial" w:hAnsi="Arial" w:cs="Arial"/>
        </w:rPr>
        <w:t>Bruine</w:t>
      </w:r>
      <w:proofErr w:type="spellEnd"/>
      <w:r>
        <w:rPr>
          <w:rFonts w:ascii="Arial" w:eastAsia="Arial" w:hAnsi="Arial" w:cs="Arial"/>
        </w:rPr>
        <w:t xml:space="preserve"> </w:t>
      </w:r>
      <w:proofErr w:type="spellStart"/>
      <w:r>
        <w:rPr>
          <w:rFonts w:ascii="Arial" w:eastAsia="Arial" w:hAnsi="Arial" w:cs="Arial"/>
        </w:rPr>
        <w:t>Bonen</w:t>
      </w:r>
      <w:proofErr w:type="spellEnd"/>
      <w:r>
        <w:rPr>
          <w:rFonts w:ascii="Arial" w:eastAsia="Arial" w:hAnsi="Arial" w:cs="Arial"/>
        </w:rPr>
        <w:t xml:space="preserve"> </w:t>
      </w:r>
      <w:proofErr w:type="spellStart"/>
      <w:r>
        <w:rPr>
          <w:rFonts w:ascii="Arial" w:eastAsia="Arial" w:hAnsi="Arial" w:cs="Arial"/>
        </w:rPr>
        <w:t>Soep</w:t>
      </w:r>
      <w:proofErr w:type="spellEnd"/>
      <w:r>
        <w:rPr>
          <w:rFonts w:ascii="Arial" w:eastAsia="Arial" w:hAnsi="Arial" w:cs="Arial"/>
        </w:rPr>
        <w:t xml:space="preserve">, Macaroni </w:t>
      </w:r>
      <w:proofErr w:type="spellStart"/>
      <w:r>
        <w:rPr>
          <w:rFonts w:ascii="Arial" w:eastAsia="Arial" w:hAnsi="Arial" w:cs="Arial"/>
        </w:rPr>
        <w:t>Schotel</w:t>
      </w:r>
      <w:proofErr w:type="spellEnd"/>
      <w:r>
        <w:rPr>
          <w:rFonts w:ascii="Arial" w:eastAsia="Arial" w:hAnsi="Arial" w:cs="Arial"/>
        </w:rPr>
        <w:t xml:space="preserve">, Beef </w:t>
      </w:r>
      <w:proofErr w:type="spellStart"/>
      <w:r>
        <w:rPr>
          <w:rFonts w:ascii="Arial" w:eastAsia="Arial" w:hAnsi="Arial" w:cs="Arial"/>
        </w:rPr>
        <w:t>Bitterballen</w:t>
      </w:r>
      <w:proofErr w:type="spellEnd"/>
      <w:r>
        <w:rPr>
          <w:rFonts w:ascii="Arial" w:eastAsia="Arial" w:hAnsi="Arial" w:cs="Arial"/>
        </w:rPr>
        <w:t xml:space="preserve">, </w:t>
      </w:r>
      <w:proofErr w:type="spellStart"/>
      <w:r>
        <w:rPr>
          <w:rFonts w:ascii="Arial" w:eastAsia="Arial" w:hAnsi="Arial" w:cs="Arial"/>
        </w:rPr>
        <w:t>Pindang</w:t>
      </w:r>
      <w:proofErr w:type="spellEnd"/>
      <w:r>
        <w:rPr>
          <w:rFonts w:ascii="Arial" w:eastAsia="Arial" w:hAnsi="Arial" w:cs="Arial"/>
        </w:rPr>
        <w:t xml:space="preserve"> </w:t>
      </w:r>
      <w:proofErr w:type="spellStart"/>
      <w:r>
        <w:rPr>
          <w:rFonts w:ascii="Arial" w:eastAsia="Arial" w:hAnsi="Arial" w:cs="Arial"/>
        </w:rPr>
        <w:t>Bandeng</w:t>
      </w:r>
      <w:proofErr w:type="spellEnd"/>
      <w:r>
        <w:rPr>
          <w:rFonts w:ascii="Arial" w:eastAsia="Arial" w:hAnsi="Arial" w:cs="Arial"/>
        </w:rPr>
        <w:t xml:space="preserve">, Dutch Steak, </w:t>
      </w:r>
      <w:proofErr w:type="spellStart"/>
      <w:r>
        <w:rPr>
          <w:rFonts w:ascii="Arial" w:eastAsia="Arial" w:hAnsi="Arial" w:cs="Arial"/>
        </w:rPr>
        <w:t>Klappertaart</w:t>
      </w:r>
      <w:proofErr w:type="spellEnd"/>
      <w:r>
        <w:rPr>
          <w:rFonts w:ascii="Arial" w:eastAsia="Arial" w:hAnsi="Arial" w:cs="Arial"/>
        </w:rPr>
        <w:t xml:space="preserve">, and </w:t>
      </w:r>
      <w:proofErr w:type="spellStart"/>
      <w:r>
        <w:rPr>
          <w:rFonts w:ascii="Arial" w:eastAsia="Arial" w:hAnsi="Arial" w:cs="Arial"/>
        </w:rPr>
        <w:t>Poffertjes</w:t>
      </w:r>
      <w:proofErr w:type="spellEnd"/>
      <w:r>
        <w:rPr>
          <w:rFonts w:ascii="Arial" w:eastAsia="Arial" w:hAnsi="Arial" w:cs="Arial"/>
        </w:rPr>
        <w:t>.</w:t>
      </w:r>
    </w:p>
    <w:p w:rsidR="00864C2D" w:rsidRDefault="00864C2D">
      <w:pPr>
        <w:spacing w:after="0" w:line="360" w:lineRule="auto"/>
        <w:jc w:val="both"/>
        <w:rPr>
          <w:rFonts w:ascii="Arial" w:eastAsia="Arial" w:hAnsi="Arial" w:cs="Arial"/>
        </w:rPr>
      </w:pPr>
    </w:p>
    <w:p w:rsidR="00864C2D" w:rsidRDefault="009A51F1">
      <w:pPr>
        <w:spacing w:after="0" w:line="360" w:lineRule="auto"/>
        <w:jc w:val="both"/>
        <w:rPr>
          <w:rFonts w:ascii="Arial" w:eastAsia="Arial" w:hAnsi="Arial" w:cs="Arial"/>
          <w:b/>
        </w:rPr>
      </w:pPr>
      <w:r>
        <w:rPr>
          <w:rFonts w:ascii="Arial" w:eastAsia="Arial" w:hAnsi="Arial" w:cs="Arial"/>
          <w:b/>
        </w:rPr>
        <w:t>Brand New Position</w:t>
      </w:r>
    </w:p>
    <w:p w:rsidR="00864C2D" w:rsidRDefault="009A51F1">
      <w:pPr>
        <w:spacing w:after="0" w:line="360" w:lineRule="auto"/>
        <w:jc w:val="both"/>
        <w:rPr>
          <w:rFonts w:ascii="Arial" w:eastAsia="Arial" w:hAnsi="Arial" w:cs="Arial"/>
        </w:rPr>
      </w:pPr>
      <w:r>
        <w:rPr>
          <w:rFonts w:ascii="Arial" w:eastAsia="Arial" w:hAnsi="Arial" w:cs="Arial"/>
        </w:rPr>
        <w:t xml:space="preserve">With renowned shopping, dining, and entertainment, Jakarta is </w:t>
      </w:r>
      <w:r>
        <w:rPr>
          <w:rFonts w:ascii="Arial" w:eastAsia="Arial" w:hAnsi="Arial" w:cs="Arial"/>
        </w:rPr>
        <w:t>simply one of the most vibrant cities in the world, and The Hermitage, a Tribute Portfolio Hotel, Jakarta is thrilled to share the unique concept with both residents of and visitors to this amazing city. The 1928 is the latest colonial-style eatery to open</w:t>
      </w:r>
      <w:r>
        <w:rPr>
          <w:rFonts w:ascii="Arial" w:eastAsia="Arial" w:hAnsi="Arial" w:cs="Arial"/>
        </w:rPr>
        <w:t xml:space="preserve"> in Jakarta and offers diners the chance to revisit history through an array of food and beverages available. “The launching of 1928 is to position the hotel as a culinary destination highlighting the heritage cuisine and unique offerings,” says Harry Sury</w:t>
      </w:r>
      <w:r>
        <w:rPr>
          <w:rFonts w:ascii="Arial" w:eastAsia="Arial" w:hAnsi="Arial" w:cs="Arial"/>
        </w:rPr>
        <w:t xml:space="preserve">adharma, General Manager of the hotel. Besides 1928, The Hermitage, a Tribute Portfolio Hotel, Jakarta is also home to La </w:t>
      </w:r>
      <w:proofErr w:type="spellStart"/>
      <w:r>
        <w:rPr>
          <w:rFonts w:ascii="Arial" w:eastAsia="Arial" w:hAnsi="Arial" w:cs="Arial"/>
        </w:rPr>
        <w:t>Vue</w:t>
      </w:r>
      <w:proofErr w:type="spellEnd"/>
      <w:r>
        <w:rPr>
          <w:rFonts w:ascii="Arial" w:eastAsia="Arial" w:hAnsi="Arial" w:cs="Arial"/>
        </w:rPr>
        <w:t>, a rooftop bar with a gorgeous view of Jakarta.</w:t>
      </w:r>
    </w:p>
    <w:p w:rsidR="00864C2D" w:rsidRDefault="00864C2D">
      <w:pPr>
        <w:spacing w:after="0" w:line="360" w:lineRule="auto"/>
        <w:jc w:val="both"/>
        <w:rPr>
          <w:rFonts w:ascii="Arial" w:eastAsia="Arial" w:hAnsi="Arial" w:cs="Arial"/>
        </w:rPr>
      </w:pPr>
    </w:p>
    <w:p w:rsidR="00864C2D" w:rsidRDefault="009A51F1">
      <w:pPr>
        <w:spacing w:after="0" w:line="360" w:lineRule="auto"/>
        <w:jc w:val="both"/>
        <w:rPr>
          <w:rFonts w:ascii="Arial" w:eastAsia="Arial" w:hAnsi="Arial" w:cs="Arial"/>
          <w:b/>
        </w:rPr>
      </w:pPr>
      <w:r>
        <w:rPr>
          <w:rFonts w:ascii="Arial" w:eastAsia="Arial" w:hAnsi="Arial" w:cs="Arial"/>
          <w:b/>
        </w:rPr>
        <w:t xml:space="preserve">A Culinary Experience with </w:t>
      </w:r>
      <w:proofErr w:type="gramStart"/>
      <w:r>
        <w:rPr>
          <w:rFonts w:ascii="Arial" w:eastAsia="Arial" w:hAnsi="Arial" w:cs="Arial"/>
          <w:b/>
        </w:rPr>
        <w:t>A</w:t>
      </w:r>
      <w:proofErr w:type="gramEnd"/>
      <w:r>
        <w:rPr>
          <w:rFonts w:ascii="Arial" w:eastAsia="Arial" w:hAnsi="Arial" w:cs="Arial"/>
          <w:b/>
        </w:rPr>
        <w:t xml:space="preserve"> Twist</w:t>
      </w:r>
    </w:p>
    <w:p w:rsidR="00864C2D" w:rsidRDefault="009A51F1">
      <w:pPr>
        <w:spacing w:after="0" w:line="360" w:lineRule="auto"/>
        <w:jc w:val="both"/>
        <w:rPr>
          <w:rFonts w:ascii="Arial" w:eastAsia="Arial" w:hAnsi="Arial" w:cs="Arial"/>
        </w:rPr>
      </w:pPr>
      <w:r>
        <w:rPr>
          <w:rFonts w:ascii="Arial" w:eastAsia="Arial" w:hAnsi="Arial" w:cs="Arial"/>
        </w:rPr>
        <w:t xml:space="preserve">The 1928 offers a la carte menu with </w:t>
      </w:r>
      <w:proofErr w:type="spellStart"/>
      <w:r>
        <w:rPr>
          <w:rFonts w:ascii="Arial" w:eastAsia="Arial" w:hAnsi="Arial" w:cs="Arial"/>
        </w:rPr>
        <w:t>Rijstaffe</w:t>
      </w:r>
      <w:r>
        <w:rPr>
          <w:rFonts w:ascii="Arial" w:eastAsia="Arial" w:hAnsi="Arial" w:cs="Arial"/>
        </w:rPr>
        <w:t>l</w:t>
      </w:r>
      <w:proofErr w:type="spellEnd"/>
      <w:r>
        <w:rPr>
          <w:rFonts w:ascii="Arial" w:eastAsia="Arial" w:hAnsi="Arial" w:cs="Arial"/>
        </w:rPr>
        <w:t xml:space="preserve"> Package as the best way to have the most culinary experience. With this package, diners can taste a bit of everything from the restaurant's signature dishes for a minimum of four persons. This package is a perfect option for family, friends, or clients' </w:t>
      </w:r>
      <w:r>
        <w:rPr>
          <w:rFonts w:ascii="Arial" w:eastAsia="Arial" w:hAnsi="Arial" w:cs="Arial"/>
        </w:rPr>
        <w:t xml:space="preserve">intimate gathering. </w:t>
      </w:r>
    </w:p>
    <w:p w:rsidR="00864C2D" w:rsidRDefault="00864C2D">
      <w:pPr>
        <w:spacing w:after="0" w:line="360" w:lineRule="auto"/>
        <w:jc w:val="both"/>
        <w:rPr>
          <w:rFonts w:ascii="Arial" w:eastAsia="Arial" w:hAnsi="Arial" w:cs="Arial"/>
        </w:rPr>
      </w:pPr>
    </w:p>
    <w:p w:rsidR="00864C2D" w:rsidRDefault="00864C2D">
      <w:pPr>
        <w:spacing w:after="0" w:line="360" w:lineRule="auto"/>
        <w:jc w:val="both"/>
        <w:rPr>
          <w:rFonts w:ascii="Arial" w:eastAsia="Arial" w:hAnsi="Arial" w:cs="Arial"/>
        </w:rPr>
      </w:pPr>
    </w:p>
    <w:p w:rsidR="00864C2D" w:rsidRDefault="009A51F1">
      <w:pPr>
        <w:spacing w:after="0" w:line="360" w:lineRule="auto"/>
        <w:jc w:val="both"/>
        <w:rPr>
          <w:rFonts w:ascii="Arial" w:eastAsia="Arial" w:hAnsi="Arial" w:cs="Arial"/>
        </w:rPr>
      </w:pPr>
      <w:r>
        <w:rPr>
          <w:rFonts w:ascii="Arial" w:eastAsia="Arial" w:hAnsi="Arial" w:cs="Arial"/>
        </w:rPr>
        <w:t xml:space="preserve">The 1928 will also introduce “1928 Sunday Brunch” that will happen every Sunday between 12 pm to 3 pm. The brunch will feature an array of all-you-can-eat colonial, Peranakan, and Indonesian/Pan Asian cuisine with delicious entrees, </w:t>
      </w:r>
      <w:r>
        <w:rPr>
          <w:rFonts w:ascii="Arial" w:eastAsia="Arial" w:hAnsi="Arial" w:cs="Arial"/>
        </w:rPr>
        <w:t xml:space="preserve">mains, desserts as </w:t>
      </w:r>
      <w:r>
        <w:rPr>
          <w:rFonts w:ascii="Arial" w:eastAsia="Arial" w:hAnsi="Arial" w:cs="Arial"/>
        </w:rPr>
        <w:lastRenderedPageBreak/>
        <w:t xml:space="preserve">well as a la minute delights prepared by Executive Chef </w:t>
      </w:r>
      <w:proofErr w:type="spellStart"/>
      <w:r>
        <w:rPr>
          <w:rFonts w:ascii="Arial" w:eastAsia="Arial" w:hAnsi="Arial" w:cs="Arial"/>
        </w:rPr>
        <w:t>Ferdian</w:t>
      </w:r>
      <w:proofErr w:type="spellEnd"/>
      <w:r>
        <w:rPr>
          <w:rFonts w:ascii="Arial" w:eastAsia="Arial" w:hAnsi="Arial" w:cs="Arial"/>
        </w:rPr>
        <w:t xml:space="preserve"> </w:t>
      </w:r>
      <w:proofErr w:type="spellStart"/>
      <w:r>
        <w:rPr>
          <w:rFonts w:ascii="Arial" w:eastAsia="Arial" w:hAnsi="Arial" w:cs="Arial"/>
        </w:rPr>
        <w:t>Tobing</w:t>
      </w:r>
      <w:proofErr w:type="spellEnd"/>
      <w:r>
        <w:rPr>
          <w:rFonts w:ascii="Arial" w:eastAsia="Arial" w:hAnsi="Arial" w:cs="Arial"/>
        </w:rPr>
        <w:t xml:space="preserve">. The brunch will also feature a drink trolley with a bartender roaming the restaurant to concoct </w:t>
      </w:r>
      <w:proofErr w:type="spellStart"/>
      <w:r>
        <w:rPr>
          <w:rFonts w:ascii="Arial" w:eastAsia="Arial" w:hAnsi="Arial" w:cs="Arial"/>
        </w:rPr>
        <w:t>mocktails</w:t>
      </w:r>
      <w:proofErr w:type="spellEnd"/>
      <w:r>
        <w:rPr>
          <w:rFonts w:ascii="Arial" w:eastAsia="Arial" w:hAnsi="Arial" w:cs="Arial"/>
        </w:rPr>
        <w:t>.</w:t>
      </w:r>
    </w:p>
    <w:p w:rsidR="00864C2D" w:rsidRDefault="00864C2D">
      <w:pPr>
        <w:spacing w:after="0" w:line="360" w:lineRule="auto"/>
        <w:jc w:val="both"/>
        <w:rPr>
          <w:rFonts w:ascii="Arial" w:eastAsia="Arial" w:hAnsi="Arial" w:cs="Arial"/>
        </w:rPr>
      </w:pPr>
    </w:p>
    <w:p w:rsidR="00864C2D" w:rsidRDefault="009A51F1">
      <w:pPr>
        <w:pBdr>
          <w:top w:val="nil"/>
          <w:left w:val="nil"/>
          <w:bottom w:val="nil"/>
          <w:right w:val="nil"/>
          <w:between w:val="nil"/>
        </w:pBdr>
        <w:spacing w:after="0" w:line="360" w:lineRule="auto"/>
        <w:jc w:val="center"/>
        <w:rPr>
          <w:rFonts w:ascii="Arial" w:eastAsia="Arial" w:hAnsi="Arial" w:cs="Arial"/>
          <w:b/>
        </w:rPr>
      </w:pPr>
      <w:r>
        <w:rPr>
          <w:rFonts w:ascii="Arial" w:eastAsia="Arial" w:hAnsi="Arial" w:cs="Arial"/>
          <w:b/>
          <w:color w:val="000000"/>
        </w:rPr>
        <w:t xml:space="preserve">- End </w:t>
      </w:r>
      <w:r>
        <w:rPr>
          <w:rFonts w:ascii="Arial" w:eastAsia="Arial" w:hAnsi="Arial" w:cs="Arial"/>
          <w:b/>
        </w:rPr>
        <w:t>-</w:t>
      </w:r>
    </w:p>
    <w:p w:rsidR="00864C2D" w:rsidRDefault="00864C2D">
      <w:pPr>
        <w:pBdr>
          <w:top w:val="nil"/>
          <w:left w:val="nil"/>
          <w:bottom w:val="nil"/>
          <w:right w:val="nil"/>
          <w:between w:val="nil"/>
        </w:pBdr>
        <w:spacing w:after="0" w:line="240" w:lineRule="auto"/>
        <w:jc w:val="both"/>
        <w:rPr>
          <w:rFonts w:ascii="Arial" w:eastAsia="Arial" w:hAnsi="Arial" w:cs="Arial"/>
          <w:b/>
        </w:rPr>
      </w:pPr>
    </w:p>
    <w:p w:rsidR="00864C2D" w:rsidRDefault="00864C2D">
      <w:pPr>
        <w:pBdr>
          <w:top w:val="nil"/>
          <w:left w:val="nil"/>
          <w:bottom w:val="nil"/>
          <w:right w:val="nil"/>
          <w:between w:val="nil"/>
        </w:pBdr>
        <w:spacing w:after="0" w:line="240" w:lineRule="auto"/>
        <w:jc w:val="both"/>
        <w:rPr>
          <w:rFonts w:ascii="Arial" w:eastAsia="Arial" w:hAnsi="Arial" w:cs="Arial"/>
          <w:b/>
        </w:rPr>
      </w:pPr>
    </w:p>
    <w:p w:rsidR="00864C2D" w:rsidRDefault="009A51F1">
      <w:pPr>
        <w:tabs>
          <w:tab w:val="center" w:pos="4680"/>
          <w:tab w:val="right" w:pos="9360"/>
        </w:tabs>
        <w:spacing w:after="0" w:line="240" w:lineRule="auto"/>
        <w:rPr>
          <w:rFonts w:ascii="Arial" w:eastAsia="Arial" w:hAnsi="Arial" w:cs="Arial"/>
        </w:rPr>
      </w:pPr>
      <w:r>
        <w:rPr>
          <w:rFonts w:ascii="Arial" w:eastAsia="Arial" w:hAnsi="Arial" w:cs="Arial"/>
          <w:b/>
        </w:rPr>
        <w:t>About The Hermitage </w:t>
      </w:r>
    </w:p>
    <w:p w:rsidR="00864C2D" w:rsidRDefault="009A51F1">
      <w:pPr>
        <w:tabs>
          <w:tab w:val="center" w:pos="4680"/>
          <w:tab w:val="right" w:pos="9360"/>
        </w:tabs>
        <w:spacing w:after="0" w:line="240" w:lineRule="auto"/>
        <w:jc w:val="both"/>
        <w:rPr>
          <w:rFonts w:ascii="Arial" w:eastAsia="Arial" w:hAnsi="Arial" w:cs="Arial"/>
        </w:rPr>
      </w:pPr>
      <w:r>
        <w:rPr>
          <w:rFonts w:ascii="Arial" w:eastAsia="Arial" w:hAnsi="Arial" w:cs="Arial"/>
          <w:highlight w:val="white"/>
        </w:rPr>
        <w:t xml:space="preserve">The Hermitage, a Tribute Portfolio Hotel, Jakarta is located in the heart of Jakarta's most prestigious district, Jl. </w:t>
      </w:r>
      <w:proofErr w:type="spellStart"/>
      <w:r>
        <w:rPr>
          <w:rFonts w:ascii="Arial" w:eastAsia="Arial" w:hAnsi="Arial" w:cs="Arial"/>
          <w:highlight w:val="white"/>
        </w:rPr>
        <w:t>Cilacap</w:t>
      </w:r>
      <w:proofErr w:type="spellEnd"/>
      <w:r>
        <w:rPr>
          <w:rFonts w:ascii="Arial" w:eastAsia="Arial" w:hAnsi="Arial" w:cs="Arial"/>
          <w:highlight w:val="white"/>
        </w:rPr>
        <w:t xml:space="preserve"> No. 1. The 1920’s art deco building comprises 90 rooms and suite, 3 restaurants, and 350 </w:t>
      </w:r>
      <w:proofErr w:type="spellStart"/>
      <w:r>
        <w:rPr>
          <w:rFonts w:ascii="Arial" w:eastAsia="Arial" w:hAnsi="Arial" w:cs="Arial"/>
          <w:highlight w:val="white"/>
        </w:rPr>
        <w:t>sqm</w:t>
      </w:r>
      <w:proofErr w:type="spellEnd"/>
      <w:r>
        <w:rPr>
          <w:rFonts w:ascii="Arial" w:eastAsia="Arial" w:hAnsi="Arial" w:cs="Arial"/>
          <w:highlight w:val="white"/>
        </w:rPr>
        <w:t xml:space="preserve"> of meeting rooms. A member of Marriot</w:t>
      </w:r>
      <w:r>
        <w:rPr>
          <w:rFonts w:ascii="Arial" w:eastAsia="Arial" w:hAnsi="Arial" w:cs="Arial"/>
          <w:highlight w:val="white"/>
        </w:rPr>
        <w:t xml:space="preserve">t International’s Tribute Portfolio, guests of The Hermitage can take advantage of all the perks of the Marriott </w:t>
      </w:r>
      <w:proofErr w:type="spellStart"/>
      <w:r>
        <w:rPr>
          <w:rFonts w:ascii="Arial" w:eastAsia="Arial" w:hAnsi="Arial" w:cs="Arial"/>
          <w:highlight w:val="white"/>
        </w:rPr>
        <w:t>BonvoyÔ</w:t>
      </w:r>
      <w:proofErr w:type="spellEnd"/>
      <w:r>
        <w:rPr>
          <w:rFonts w:ascii="Arial" w:eastAsia="Arial" w:hAnsi="Arial" w:cs="Arial"/>
          <w:highlight w:val="white"/>
        </w:rPr>
        <w:t xml:space="preserve"> global travel program and earn and redeem points during their stays.  More information can be found at </w:t>
      </w:r>
      <w:hyperlink r:id="rId8">
        <w:r>
          <w:rPr>
            <w:rFonts w:ascii="Arial" w:eastAsia="Arial" w:hAnsi="Arial" w:cs="Arial"/>
            <w:color w:val="1155CC"/>
            <w:highlight w:val="white"/>
            <w:u w:val="single"/>
          </w:rPr>
          <w:t>www.hermitagejakarta.com</w:t>
        </w:r>
      </w:hyperlink>
      <w:r>
        <w:rPr>
          <w:rFonts w:ascii="Arial" w:eastAsia="Arial" w:hAnsi="Arial" w:cs="Arial"/>
          <w:highlight w:val="white"/>
        </w:rPr>
        <w:t xml:space="preserve"> and by following the property on</w:t>
      </w:r>
      <w:hyperlink r:id="rId9">
        <w:r>
          <w:rPr>
            <w:rFonts w:ascii="Arial" w:eastAsia="Arial" w:hAnsi="Arial" w:cs="Arial"/>
            <w:color w:val="1155CC"/>
            <w:highlight w:val="white"/>
            <w:u w:val="single"/>
          </w:rPr>
          <w:t xml:space="preserve"> Facebook</w:t>
        </w:r>
      </w:hyperlink>
      <w:r>
        <w:rPr>
          <w:rFonts w:ascii="Arial" w:eastAsia="Arial" w:hAnsi="Arial" w:cs="Arial"/>
          <w:highlight w:val="white"/>
        </w:rPr>
        <w:t xml:space="preserve"> and</w:t>
      </w:r>
      <w:hyperlink r:id="rId10">
        <w:r>
          <w:rPr>
            <w:rFonts w:ascii="Arial" w:eastAsia="Arial" w:hAnsi="Arial" w:cs="Arial"/>
            <w:color w:val="1155CC"/>
            <w:highlight w:val="white"/>
            <w:u w:val="single"/>
          </w:rPr>
          <w:t xml:space="preserve"> Instagram</w:t>
        </w:r>
      </w:hyperlink>
      <w:r>
        <w:rPr>
          <w:rFonts w:ascii="Arial" w:eastAsia="Arial" w:hAnsi="Arial" w:cs="Arial"/>
          <w:highlight w:val="white"/>
        </w:rPr>
        <w:t>. </w:t>
      </w:r>
    </w:p>
    <w:p w:rsidR="00864C2D" w:rsidRDefault="00864C2D">
      <w:pPr>
        <w:tabs>
          <w:tab w:val="center" w:pos="4680"/>
          <w:tab w:val="right" w:pos="9360"/>
        </w:tabs>
        <w:spacing w:after="0" w:line="240" w:lineRule="auto"/>
        <w:jc w:val="both"/>
        <w:rPr>
          <w:rFonts w:ascii="Arial" w:eastAsia="Arial" w:hAnsi="Arial" w:cs="Arial"/>
          <w:b/>
        </w:rPr>
      </w:pPr>
    </w:p>
    <w:p w:rsidR="00864C2D" w:rsidRDefault="009A51F1">
      <w:pPr>
        <w:tabs>
          <w:tab w:val="center" w:pos="4680"/>
          <w:tab w:val="right" w:pos="9360"/>
        </w:tabs>
        <w:spacing w:after="0" w:line="240" w:lineRule="auto"/>
        <w:jc w:val="both"/>
        <w:rPr>
          <w:rFonts w:ascii="Arial" w:eastAsia="Arial" w:hAnsi="Arial" w:cs="Arial"/>
        </w:rPr>
      </w:pPr>
      <w:r>
        <w:rPr>
          <w:rFonts w:ascii="Arial" w:eastAsia="Arial" w:hAnsi="Arial" w:cs="Arial"/>
          <w:b/>
        </w:rPr>
        <w:t>About Tribute Portfolio </w:t>
      </w:r>
      <w:r>
        <w:rPr>
          <w:rFonts w:ascii="Arial" w:eastAsia="Arial" w:hAnsi="Arial" w:cs="Arial"/>
        </w:rPr>
        <w:t> </w:t>
      </w:r>
    </w:p>
    <w:p w:rsidR="00864C2D" w:rsidRDefault="009A51F1">
      <w:pPr>
        <w:tabs>
          <w:tab w:val="center" w:pos="4680"/>
          <w:tab w:val="right" w:pos="9360"/>
        </w:tabs>
        <w:spacing w:after="0" w:line="240" w:lineRule="auto"/>
        <w:jc w:val="both"/>
        <w:rPr>
          <w:rFonts w:ascii="Arial" w:eastAsia="Arial" w:hAnsi="Arial" w:cs="Arial"/>
        </w:rPr>
      </w:pPr>
      <w:r>
        <w:rPr>
          <w:rFonts w:ascii="Arial" w:eastAsia="Arial" w:hAnsi="Arial" w:cs="Arial"/>
        </w:rPr>
        <w:t>Tribu</w:t>
      </w:r>
      <w:r>
        <w:rPr>
          <w:rFonts w:ascii="Arial" w:eastAsia="Arial" w:hAnsi="Arial" w:cs="Arial"/>
        </w:rPr>
        <w:t>te Portfolio is a growing global family of characterful, independent hotels drawn together by their passion for captivating design and their drive to create vibrant social scenes for guests and locals alike. With nearly 50 hotels open around the world, Tri</w:t>
      </w:r>
      <w:r>
        <w:rPr>
          <w:rFonts w:ascii="Arial" w:eastAsia="Arial" w:hAnsi="Arial" w:cs="Arial"/>
        </w:rPr>
        <w:t>bute Portfolio has struck a chord with those who seek out independent experiences and crave a connection with the community when traveling. From boutique resorts like Inn at Rancho Santa Fe in California and urban hotels such as The Vagabond Club in Singap</w:t>
      </w:r>
      <w:r>
        <w:rPr>
          <w:rFonts w:ascii="Arial" w:eastAsia="Arial" w:hAnsi="Arial" w:cs="Arial"/>
        </w:rPr>
        <w:t xml:space="preserve">ore; to hotels in indie-spirited locales like Noelle in Nashville and The </w:t>
      </w:r>
      <w:proofErr w:type="spellStart"/>
      <w:r>
        <w:rPr>
          <w:rFonts w:ascii="Arial" w:eastAsia="Arial" w:hAnsi="Arial" w:cs="Arial"/>
        </w:rPr>
        <w:t>Slaak</w:t>
      </w:r>
      <w:proofErr w:type="spellEnd"/>
      <w:r>
        <w:rPr>
          <w:rFonts w:ascii="Arial" w:eastAsia="Arial" w:hAnsi="Arial" w:cs="Arial"/>
        </w:rPr>
        <w:t xml:space="preserve"> in Rotterdam, each Tribute Portfolio hotel celebrates its individuality, offering </w:t>
      </w:r>
      <w:proofErr w:type="spellStart"/>
      <w:r>
        <w:rPr>
          <w:rFonts w:ascii="Arial" w:eastAsia="Arial" w:hAnsi="Arial" w:cs="Arial"/>
        </w:rPr>
        <w:t>travelers</w:t>
      </w:r>
      <w:proofErr w:type="spellEnd"/>
      <w:r>
        <w:rPr>
          <w:rFonts w:ascii="Arial" w:eastAsia="Arial" w:hAnsi="Arial" w:cs="Arial"/>
        </w:rPr>
        <w:t xml:space="preserve"> a fresh, often </w:t>
      </w:r>
      <w:proofErr w:type="spellStart"/>
      <w:r>
        <w:rPr>
          <w:rFonts w:ascii="Arial" w:eastAsia="Arial" w:hAnsi="Arial" w:cs="Arial"/>
        </w:rPr>
        <w:t>colorful</w:t>
      </w:r>
      <w:proofErr w:type="spellEnd"/>
      <w:r>
        <w:rPr>
          <w:rFonts w:ascii="Arial" w:eastAsia="Arial" w:hAnsi="Arial" w:cs="Arial"/>
        </w:rPr>
        <w:t xml:space="preserve">, perspective. Stay with character and stay connected on </w:t>
      </w:r>
      <w:hyperlink r:id="rId11">
        <w:r>
          <w:rPr>
            <w:rFonts w:ascii="Arial" w:eastAsia="Arial" w:hAnsi="Arial" w:cs="Arial"/>
            <w:color w:val="1155CC"/>
            <w:u w:val="single"/>
          </w:rPr>
          <w:t>Instagram</w:t>
        </w:r>
      </w:hyperlink>
      <w:r>
        <w:rPr>
          <w:rFonts w:ascii="Arial" w:eastAsia="Arial" w:hAnsi="Arial" w:cs="Arial"/>
        </w:rPr>
        <w:t xml:space="preserve">, </w:t>
      </w:r>
      <w:hyperlink r:id="rId12">
        <w:r>
          <w:rPr>
            <w:rFonts w:ascii="Arial" w:eastAsia="Arial" w:hAnsi="Arial" w:cs="Arial"/>
            <w:color w:val="1155CC"/>
            <w:u w:val="single"/>
          </w:rPr>
          <w:t>Twitter</w:t>
        </w:r>
      </w:hyperlink>
      <w:r>
        <w:rPr>
          <w:rFonts w:ascii="Arial" w:eastAsia="Arial" w:hAnsi="Arial" w:cs="Arial"/>
        </w:rPr>
        <w:t xml:space="preserve"> and </w:t>
      </w:r>
      <w:hyperlink r:id="rId13">
        <w:r>
          <w:rPr>
            <w:rFonts w:ascii="Arial" w:eastAsia="Arial" w:hAnsi="Arial" w:cs="Arial"/>
            <w:color w:val="1155CC"/>
            <w:u w:val="single"/>
          </w:rPr>
          <w:t>Facebook.</w:t>
        </w:r>
      </w:hyperlink>
      <w:r>
        <w:rPr>
          <w:rFonts w:ascii="Arial" w:eastAsia="Arial" w:hAnsi="Arial" w:cs="Arial"/>
        </w:rPr>
        <w:t xml:space="preserve"> Tribute Portfolio is proud to parti</w:t>
      </w:r>
      <w:r>
        <w:rPr>
          <w:rFonts w:ascii="Arial" w:eastAsia="Arial" w:hAnsi="Arial" w:cs="Arial"/>
        </w:rPr>
        <w:t xml:space="preserve">cipate in Marriott </w:t>
      </w:r>
      <w:proofErr w:type="spellStart"/>
      <w:r>
        <w:rPr>
          <w:rFonts w:ascii="Arial" w:eastAsia="Arial" w:hAnsi="Arial" w:cs="Arial"/>
        </w:rPr>
        <w:t>BonvoyÔ</w:t>
      </w:r>
      <w:proofErr w:type="spellEnd"/>
      <w:r>
        <w:rPr>
          <w:rFonts w:ascii="Arial" w:eastAsia="Arial" w:hAnsi="Arial" w:cs="Arial"/>
        </w:rPr>
        <w:t xml:space="preserve">, the global travel program from Marriott International. </w:t>
      </w:r>
    </w:p>
    <w:p w:rsidR="00864C2D" w:rsidRDefault="00864C2D">
      <w:pPr>
        <w:tabs>
          <w:tab w:val="center" w:pos="4680"/>
          <w:tab w:val="right" w:pos="9360"/>
        </w:tabs>
        <w:spacing w:after="0" w:line="240" w:lineRule="auto"/>
        <w:jc w:val="both"/>
        <w:rPr>
          <w:rFonts w:ascii="Arial" w:eastAsia="Arial" w:hAnsi="Arial" w:cs="Arial"/>
        </w:rPr>
      </w:pPr>
    </w:p>
    <w:p w:rsidR="00864C2D" w:rsidRDefault="00864C2D">
      <w:pPr>
        <w:tabs>
          <w:tab w:val="center" w:pos="4680"/>
          <w:tab w:val="right" w:pos="9360"/>
        </w:tabs>
        <w:spacing w:after="0" w:line="240" w:lineRule="auto"/>
        <w:jc w:val="both"/>
        <w:rPr>
          <w:rFonts w:ascii="Arial" w:eastAsia="Arial" w:hAnsi="Arial" w:cs="Arial"/>
        </w:rPr>
      </w:pPr>
    </w:p>
    <w:p w:rsidR="00864C2D" w:rsidRDefault="00864C2D">
      <w:pPr>
        <w:tabs>
          <w:tab w:val="center" w:pos="4680"/>
          <w:tab w:val="right" w:pos="9360"/>
        </w:tabs>
        <w:spacing w:after="0" w:line="240" w:lineRule="auto"/>
        <w:jc w:val="both"/>
        <w:rPr>
          <w:rFonts w:ascii="Arial" w:eastAsia="Arial" w:hAnsi="Arial" w:cs="Arial"/>
        </w:rPr>
      </w:pPr>
    </w:p>
    <w:p w:rsidR="00864C2D" w:rsidRDefault="009A51F1">
      <w:pPr>
        <w:tabs>
          <w:tab w:val="center" w:pos="4680"/>
          <w:tab w:val="right" w:pos="9360"/>
        </w:tabs>
        <w:spacing w:after="0" w:line="240" w:lineRule="auto"/>
        <w:jc w:val="both"/>
        <w:rPr>
          <w:rFonts w:ascii="Arial" w:eastAsia="Arial" w:hAnsi="Arial" w:cs="Arial"/>
          <w:b/>
          <w:sz w:val="16"/>
          <w:szCs w:val="16"/>
        </w:rPr>
      </w:pPr>
      <w:r>
        <w:rPr>
          <w:rFonts w:ascii="Arial" w:eastAsia="Arial" w:hAnsi="Arial" w:cs="Arial"/>
        </w:rPr>
        <w:t xml:space="preserve">The program offers members an extraordinary portfolio of global brands, exclusive experiences on </w:t>
      </w:r>
      <w:hyperlink r:id="rId14">
        <w:r>
          <w:rPr>
            <w:rFonts w:ascii="Arial" w:eastAsia="Arial" w:hAnsi="Arial" w:cs="Arial"/>
            <w:color w:val="6888C9"/>
            <w:u w:val="single"/>
          </w:rPr>
          <w:t xml:space="preserve">Marriott </w:t>
        </w:r>
        <w:proofErr w:type="spellStart"/>
        <w:r>
          <w:rPr>
            <w:rFonts w:ascii="Arial" w:eastAsia="Arial" w:hAnsi="Arial" w:cs="Arial"/>
            <w:color w:val="6888C9"/>
            <w:u w:val="single"/>
          </w:rPr>
          <w:t>Bonvoy</w:t>
        </w:r>
        <w:proofErr w:type="spellEnd"/>
        <w:r>
          <w:rPr>
            <w:rFonts w:ascii="Arial" w:eastAsia="Arial" w:hAnsi="Arial" w:cs="Arial"/>
            <w:color w:val="6888C9"/>
            <w:u w:val="single"/>
          </w:rPr>
          <w:t xml:space="preserve"> Moments</w:t>
        </w:r>
      </w:hyperlink>
      <w:r>
        <w:rPr>
          <w:rFonts w:ascii="Arial" w:eastAsia="Arial" w:hAnsi="Arial" w:cs="Arial"/>
        </w:rPr>
        <w:t xml:space="preserve"> and unparalleled benefits including free nights and Elite status recognition. To </w:t>
      </w:r>
      <w:proofErr w:type="spellStart"/>
      <w:r>
        <w:rPr>
          <w:rFonts w:ascii="Arial" w:eastAsia="Arial" w:hAnsi="Arial" w:cs="Arial"/>
        </w:rPr>
        <w:t>enroll</w:t>
      </w:r>
      <w:proofErr w:type="spellEnd"/>
      <w:r>
        <w:rPr>
          <w:rFonts w:ascii="Arial" w:eastAsia="Arial" w:hAnsi="Arial" w:cs="Arial"/>
        </w:rPr>
        <w:t xml:space="preserve"> for free or for more information about the program, visit </w:t>
      </w:r>
      <w:hyperlink r:id="rId15">
        <w:r>
          <w:rPr>
            <w:rFonts w:ascii="Arial" w:eastAsia="Arial" w:hAnsi="Arial" w:cs="Arial"/>
            <w:color w:val="6888C9"/>
            <w:u w:val="single"/>
          </w:rPr>
          <w:t>MarriottBonvoy.marriott.com</w:t>
        </w:r>
      </w:hyperlink>
      <w:r>
        <w:rPr>
          <w:rFonts w:ascii="Arial" w:eastAsia="Arial" w:hAnsi="Arial" w:cs="Arial"/>
        </w:rPr>
        <w:t xml:space="preserve">. </w:t>
      </w:r>
    </w:p>
    <w:p w:rsidR="00864C2D" w:rsidRDefault="00864C2D">
      <w:pPr>
        <w:tabs>
          <w:tab w:val="center" w:pos="4680"/>
          <w:tab w:val="right" w:pos="9360"/>
        </w:tabs>
        <w:spacing w:after="0" w:line="240" w:lineRule="auto"/>
        <w:jc w:val="both"/>
        <w:rPr>
          <w:rFonts w:ascii="Arial" w:eastAsia="Arial" w:hAnsi="Arial" w:cs="Arial"/>
          <w:b/>
        </w:rPr>
      </w:pPr>
    </w:p>
    <w:p w:rsidR="00864C2D" w:rsidRDefault="00864C2D">
      <w:pPr>
        <w:tabs>
          <w:tab w:val="center" w:pos="4680"/>
          <w:tab w:val="right" w:pos="9360"/>
        </w:tabs>
        <w:spacing w:after="0" w:line="240" w:lineRule="auto"/>
        <w:jc w:val="both"/>
        <w:rPr>
          <w:rFonts w:ascii="Arial" w:eastAsia="Arial" w:hAnsi="Arial" w:cs="Arial"/>
          <w:b/>
        </w:rPr>
      </w:pPr>
    </w:p>
    <w:p w:rsidR="00864C2D" w:rsidRDefault="009A51F1">
      <w:pPr>
        <w:tabs>
          <w:tab w:val="center" w:pos="4680"/>
          <w:tab w:val="right" w:pos="9360"/>
        </w:tabs>
        <w:spacing w:after="0" w:line="240" w:lineRule="auto"/>
        <w:jc w:val="both"/>
        <w:rPr>
          <w:rFonts w:ascii="Arial" w:eastAsia="Arial" w:hAnsi="Arial" w:cs="Arial"/>
          <w:b/>
        </w:rPr>
      </w:pPr>
      <w:r>
        <w:rPr>
          <w:rFonts w:ascii="Arial" w:eastAsia="Arial" w:hAnsi="Arial" w:cs="Arial"/>
          <w:b/>
        </w:rPr>
        <w:t>MEDIA CONTACT</w:t>
      </w:r>
    </w:p>
    <w:p w:rsidR="00864C2D" w:rsidRDefault="009A51F1" w:rsidP="009A51F1">
      <w:pPr>
        <w:tabs>
          <w:tab w:val="center" w:pos="4680"/>
          <w:tab w:val="right" w:pos="9360"/>
        </w:tabs>
        <w:spacing w:after="0" w:line="240" w:lineRule="auto"/>
        <w:rPr>
          <w:rFonts w:ascii="Arial" w:eastAsia="Arial" w:hAnsi="Arial" w:cs="Arial"/>
        </w:rPr>
      </w:pPr>
      <w:r>
        <w:rPr>
          <w:rFonts w:ascii="Arial" w:eastAsia="Arial" w:hAnsi="Arial" w:cs="Arial"/>
        </w:rPr>
        <w:t xml:space="preserve">Dequinita </w:t>
      </w:r>
      <w:proofErr w:type="spellStart"/>
      <w:r>
        <w:rPr>
          <w:rFonts w:ascii="Arial" w:eastAsia="Arial" w:hAnsi="Arial" w:cs="Arial"/>
        </w:rPr>
        <w:t>Vadela</w:t>
      </w:r>
      <w:proofErr w:type="spellEnd"/>
      <w:r>
        <w:rPr>
          <w:rFonts w:ascii="Arial" w:eastAsia="Arial" w:hAnsi="Arial" w:cs="Arial"/>
        </w:rPr>
        <w:t xml:space="preserve"> </w:t>
      </w:r>
      <w:r>
        <w:rPr>
          <w:rFonts w:ascii="Arial" w:eastAsia="Arial" w:hAnsi="Arial" w:cs="Arial"/>
        </w:rPr>
        <w:br/>
        <w:t>Marketing Communications Manager</w:t>
      </w:r>
      <w:r>
        <w:rPr>
          <w:rFonts w:ascii="Arial" w:eastAsia="Arial" w:hAnsi="Arial" w:cs="Arial"/>
        </w:rPr>
        <w:br/>
      </w:r>
      <w:r>
        <w:rPr>
          <w:rFonts w:ascii="Arial" w:eastAsia="Arial" w:hAnsi="Arial" w:cs="Arial"/>
        </w:rPr>
        <w:lastRenderedPageBreak/>
        <w:t>The Hermitage, a Tribute Portfolio Hotel, Jakarta</w:t>
      </w:r>
      <w:r>
        <w:rPr>
          <w:rFonts w:ascii="Arial" w:eastAsia="Arial" w:hAnsi="Arial" w:cs="Arial"/>
        </w:rPr>
        <w:br/>
        <w:t>M. +62 817-0953-646</w:t>
      </w:r>
      <w:r>
        <w:rPr>
          <w:rFonts w:ascii="Arial" w:eastAsia="Arial" w:hAnsi="Arial" w:cs="Arial"/>
        </w:rPr>
        <w:br/>
        <w:t>E. dequinita.vadela@marriott.com</w:t>
      </w:r>
      <w:bookmarkStart w:id="0" w:name="_GoBack"/>
      <w:bookmarkEnd w:id="0"/>
    </w:p>
    <w:sectPr w:rsidR="00864C2D">
      <w:headerReference w:type="default" r:id="rId16"/>
      <w:headerReference w:type="first" r:id="rId17"/>
      <w:footerReference w:type="first" r:id="rId18"/>
      <w:pgSz w:w="12240" w:h="15840"/>
      <w:pgMar w:top="3600" w:right="2160" w:bottom="17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51F1">
      <w:pPr>
        <w:spacing w:after="0" w:line="240" w:lineRule="auto"/>
      </w:pPr>
      <w:r>
        <w:separator/>
      </w:r>
    </w:p>
  </w:endnote>
  <w:endnote w:type="continuationSeparator" w:id="0">
    <w:p w:rsidR="00000000" w:rsidRDefault="009A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2D" w:rsidRDefault="00864C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51F1">
      <w:pPr>
        <w:spacing w:after="0" w:line="240" w:lineRule="auto"/>
      </w:pPr>
      <w:r>
        <w:separator/>
      </w:r>
    </w:p>
  </w:footnote>
  <w:footnote w:type="continuationSeparator" w:id="0">
    <w:p w:rsidR="00000000" w:rsidRDefault="009A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2D" w:rsidRDefault="009A51F1">
    <w:pPr>
      <w:pBdr>
        <w:top w:val="nil"/>
        <w:left w:val="nil"/>
        <w:bottom w:val="nil"/>
        <w:right w:val="nil"/>
        <w:between w:val="nil"/>
      </w:pBdr>
      <w:tabs>
        <w:tab w:val="center" w:pos="4680"/>
        <w:tab w:val="right" w:pos="9360"/>
      </w:tabs>
      <w:spacing w:after="0" w:line="240" w:lineRule="auto"/>
      <w:rPr>
        <w:rFonts w:ascii="Arial" w:eastAsia="Arial" w:hAnsi="Arial" w:cs="Arial"/>
        <w:b/>
      </w:rPr>
    </w:pPr>
    <w:r>
      <w:rPr>
        <w:color w:val="000000"/>
      </w:rPr>
      <w:t xml:space="preserve"> </w:t>
    </w:r>
    <w:r>
      <w:rPr>
        <w:noProof/>
        <w:lang w:val="en-US"/>
      </w:rPr>
      <w:drawing>
        <wp:anchor distT="0" distB="0" distL="0" distR="0" simplePos="0" relativeHeight="251658240" behindDoc="1" locked="0" layoutInCell="1" hidden="0" allowOverlap="1">
          <wp:simplePos x="0" y="0"/>
          <wp:positionH relativeFrom="column">
            <wp:posOffset>-685799</wp:posOffset>
          </wp:positionH>
          <wp:positionV relativeFrom="paragraph">
            <wp:posOffset>-457199</wp:posOffset>
          </wp:positionV>
          <wp:extent cx="7105650" cy="10051213"/>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05650" cy="100512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2D" w:rsidRDefault="00864C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2D"/>
    <w:rsid w:val="00864C2D"/>
    <w:rsid w:val="009A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CB74E-7CEB-4C8F-84E9-6571757A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D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52E"/>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3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94A"/>
  </w:style>
  <w:style w:type="paragraph" w:styleId="Footer">
    <w:name w:val="footer"/>
    <w:basedOn w:val="Normal"/>
    <w:link w:val="FooterChar"/>
    <w:uiPriority w:val="99"/>
    <w:unhideWhenUsed/>
    <w:rsid w:val="00F33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94A"/>
  </w:style>
  <w:style w:type="character" w:customStyle="1" w:styleId="TitleChar">
    <w:name w:val="Title Char"/>
    <w:basedOn w:val="DefaultParagraphFont"/>
    <w:link w:val="Title"/>
    <w:uiPriority w:val="10"/>
    <w:rsid w:val="0006652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6652E"/>
    <w:rPr>
      <w:color w:val="0563C1" w:themeColor="hyperlink"/>
      <w:u w:val="single"/>
    </w:rPr>
  </w:style>
  <w:style w:type="paragraph" w:customStyle="1" w:styleId="Default">
    <w:name w:val="Default"/>
    <w:rsid w:val="0006366A"/>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16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7D"/>
    <w:rPr>
      <w:rFonts w:ascii="Segoe UI" w:hAnsi="Segoe UI" w:cs="Segoe UI"/>
      <w:sz w:val="18"/>
      <w:szCs w:val="18"/>
    </w:rPr>
  </w:style>
  <w:style w:type="paragraph" w:styleId="NormalWeb">
    <w:name w:val="Normal (Web)"/>
    <w:basedOn w:val="Normal"/>
    <w:uiPriority w:val="99"/>
    <w:semiHidden/>
    <w:unhideWhenUsed/>
    <w:rsid w:val="00D9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524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rmitagejakarta.com" TargetMode="External"/><Relationship Id="rId13" Type="http://schemas.openxmlformats.org/officeDocument/2006/relationships/hyperlink" Target="https://www.facebook.com/TributePortfoli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tributeprtflo?lang=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tributeportfolio/?hl=en" TargetMode="External"/><Relationship Id="rId5" Type="http://schemas.openxmlformats.org/officeDocument/2006/relationships/footnotes" Target="footnotes.xml"/><Relationship Id="rId15" Type="http://schemas.openxmlformats.org/officeDocument/2006/relationships/hyperlink" Target="https://www.marriott.com/loyalty.mi" TargetMode="External"/><Relationship Id="rId10" Type="http://schemas.openxmlformats.org/officeDocument/2006/relationships/hyperlink" Target="https://www.instagram.com/thehermitagejk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TheHermitageJKT" TargetMode="External"/><Relationship Id="rId14" Type="http://schemas.openxmlformats.org/officeDocument/2006/relationships/hyperlink" Target="https://moments.marriottbonvo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lriZATNcqdXtKOwKkl9v45aZA==">AMUW2mWVErubZNz7VZ8gjVYKmEYIpMEPAO4YXlcQ2VmvxwYyDeAgFz2RdMJOQ5q7l4xHRQbTdIOfkNZkLK8pjN0V5m+dFVdMf/dgc45FrJ42c8YffOLY06U=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Company>Marriott International</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Lanang, Abraham</dc:creator>
  <cp:lastModifiedBy>Gunawan, Dequinita</cp:lastModifiedBy>
  <cp:revision>2</cp:revision>
  <dcterms:created xsi:type="dcterms:W3CDTF">2022-01-28T07:59:00Z</dcterms:created>
  <dcterms:modified xsi:type="dcterms:W3CDTF">2022-03-01T03:02:00Z</dcterms:modified>
</cp:coreProperties>
</file>